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6CE" w:rsidRDefault="00CA194F" w:rsidP="00F366CE">
      <w:pPr>
        <w:pStyle w:val="a6"/>
        <w:tabs>
          <w:tab w:val="left" w:pos="6600"/>
        </w:tabs>
        <w:spacing w:line="240" w:lineRule="auto"/>
        <w:ind w:firstLine="280"/>
        <w:jc w:val="center"/>
        <w:rPr>
          <w:rFonts w:ascii="メイリオ" w:eastAsia="メイリオ" w:hAnsi="メイリオ" w:cs="メイリオ"/>
          <w:b/>
          <w:sz w:val="28"/>
          <w:szCs w:val="18"/>
        </w:rPr>
      </w:pPr>
      <w:r w:rsidRPr="007E2BB7">
        <w:rPr>
          <w:rFonts w:ascii="メイリオ" w:eastAsia="メイリオ" w:hAnsi="メイリオ" w:cs="メイリオ"/>
          <w:b/>
          <w:sz w:val="28"/>
          <w:szCs w:val="18"/>
        </w:rPr>
        <w:t>個人情報保護方針</w:t>
      </w:r>
    </w:p>
    <w:p w:rsidR="00F366CE" w:rsidRDefault="00F366CE" w:rsidP="00F366CE">
      <w:pPr>
        <w:pStyle w:val="a6"/>
        <w:tabs>
          <w:tab w:val="left" w:pos="6600"/>
        </w:tabs>
        <w:spacing w:line="240" w:lineRule="auto"/>
        <w:ind w:firstLineChars="0" w:firstLine="0"/>
        <w:rPr>
          <w:rFonts w:ascii="メイリオ" w:eastAsia="メイリオ" w:hAnsi="メイリオ" w:cs="メイリオ"/>
          <w:color w:val="FF0000"/>
          <w:sz w:val="18"/>
          <w:szCs w:val="18"/>
        </w:rPr>
      </w:pPr>
    </w:p>
    <w:p w:rsidR="00524CFA" w:rsidRPr="00592B20" w:rsidRDefault="00F366CE" w:rsidP="00575DF2">
      <w:pPr>
        <w:pStyle w:val="a6"/>
        <w:tabs>
          <w:tab w:val="left" w:pos="6600"/>
        </w:tabs>
        <w:spacing w:line="240" w:lineRule="auto"/>
        <w:ind w:firstLineChars="0" w:firstLine="0"/>
        <w:rPr>
          <w:rFonts w:ascii="メイリオ" w:eastAsia="メイリオ" w:hAnsi="メイリオ" w:cs="メイリオ"/>
          <w:sz w:val="18"/>
          <w:szCs w:val="18"/>
        </w:rPr>
      </w:pPr>
      <w:r w:rsidRPr="002A2B6A">
        <w:rPr>
          <w:rFonts w:ascii="メイリオ" w:eastAsia="メイリオ" w:hAnsi="メイリオ" w:cs="メイリオ" w:hint="eastAsia"/>
          <w:sz w:val="18"/>
          <w:szCs w:val="18"/>
        </w:rPr>
        <w:t>株</w:t>
      </w:r>
      <w:r w:rsidR="00B6657C" w:rsidRPr="002A2B6A">
        <w:rPr>
          <w:rFonts w:ascii="メイリオ" w:eastAsia="メイリオ" w:hAnsi="メイリオ" w:cs="メイリオ"/>
          <w:sz w:val="18"/>
          <w:szCs w:val="18"/>
        </w:rPr>
        <w:t>式会社</w:t>
      </w:r>
      <w:r w:rsidR="002A2B6A" w:rsidRPr="002A2B6A">
        <w:rPr>
          <w:rFonts w:ascii="メイリオ" w:eastAsia="メイリオ" w:hAnsi="メイリオ" w:cs="メイリオ" w:hint="eastAsia"/>
          <w:sz w:val="18"/>
          <w:szCs w:val="18"/>
        </w:rPr>
        <w:t>フルエナジー</w:t>
      </w:r>
      <w:r w:rsidR="00524CFA" w:rsidRPr="002A2B6A">
        <w:rPr>
          <w:rFonts w:ascii="メイリオ" w:eastAsia="メイリオ" w:hAnsi="メイリオ" w:cs="メイリオ"/>
          <w:sz w:val="18"/>
          <w:szCs w:val="18"/>
        </w:rPr>
        <w:t>（以</w:t>
      </w:r>
      <w:r w:rsidR="00524CFA" w:rsidRPr="00592B20">
        <w:rPr>
          <w:rFonts w:ascii="メイリオ" w:eastAsia="メイリオ" w:hAnsi="メイリオ" w:cs="メイリオ"/>
          <w:sz w:val="18"/>
          <w:szCs w:val="18"/>
        </w:rPr>
        <w:t>下「当社」）は、</w:t>
      </w:r>
      <w:r w:rsidR="00A63003" w:rsidRPr="00592B20">
        <w:rPr>
          <w:rFonts w:ascii="メイリオ" w:eastAsia="メイリオ" w:hAnsi="メイリオ" w:cs="メイリオ"/>
          <w:sz w:val="18"/>
          <w:szCs w:val="18"/>
        </w:rPr>
        <w:t>当社事業</w:t>
      </w:r>
      <w:r w:rsidR="00BF6594" w:rsidRPr="00592B20">
        <w:rPr>
          <w:rFonts w:ascii="メイリオ" w:eastAsia="メイリオ" w:hAnsi="メイリオ" w:cs="メイリオ"/>
          <w:sz w:val="18"/>
          <w:szCs w:val="18"/>
        </w:rPr>
        <w:t>であ</w:t>
      </w:r>
      <w:r w:rsidR="00BF6594" w:rsidRPr="00EA236B">
        <w:rPr>
          <w:rFonts w:ascii="メイリオ" w:eastAsia="メイリオ" w:hAnsi="メイリオ" w:cs="メイリオ"/>
          <w:sz w:val="18"/>
          <w:szCs w:val="18"/>
        </w:rPr>
        <w:t>る</w:t>
      </w:r>
      <w:r w:rsidR="00EA236B">
        <w:rPr>
          <w:rFonts w:ascii="メイリオ" w:eastAsia="メイリオ" w:hAnsi="メイリオ" w:cs="メイリオ" w:hint="eastAsia"/>
          <w:sz w:val="18"/>
          <w:szCs w:val="18"/>
        </w:rPr>
        <w:t>「</w:t>
      </w:r>
      <w:r w:rsidR="00EA236B" w:rsidRPr="00EA236B">
        <w:rPr>
          <w:rFonts w:ascii="メイリオ" w:eastAsia="メイリオ" w:hAnsi="メイリオ" w:cs="メイリオ" w:hint="eastAsia"/>
          <w:sz w:val="18"/>
          <w:szCs w:val="18"/>
        </w:rPr>
        <w:t>クラウドインテグレーション</w:t>
      </w:r>
      <w:r w:rsidR="00EA236B">
        <w:rPr>
          <w:rFonts w:ascii="メイリオ" w:eastAsia="メイリオ" w:hAnsi="メイリオ" w:cs="メイリオ" w:hint="eastAsia"/>
          <w:sz w:val="18"/>
          <w:szCs w:val="18"/>
        </w:rPr>
        <w:t>」</w:t>
      </w:r>
      <w:r w:rsidR="00EA236B" w:rsidRPr="00EA236B">
        <w:rPr>
          <w:rFonts w:ascii="メイリオ" w:eastAsia="メイリオ" w:hAnsi="メイリオ" w:cs="メイリオ" w:hint="eastAsia"/>
          <w:sz w:val="18"/>
          <w:szCs w:val="18"/>
        </w:rPr>
        <w:t>を</w:t>
      </w:r>
      <w:r w:rsidR="00EA236B">
        <w:rPr>
          <w:rFonts w:ascii="メイリオ" w:eastAsia="メイリオ" w:hAnsi="メイリオ" w:cs="メイリオ" w:hint="eastAsia"/>
          <w:sz w:val="18"/>
          <w:szCs w:val="18"/>
        </w:rPr>
        <w:t>行う</w:t>
      </w:r>
      <w:r w:rsidR="00CD74AF" w:rsidRPr="00EA236B">
        <w:rPr>
          <w:rFonts w:ascii="メイリオ" w:eastAsia="メイリオ" w:hAnsi="メイリオ" w:cs="メイリオ"/>
          <w:sz w:val="18"/>
          <w:szCs w:val="18"/>
        </w:rPr>
        <w:t>事業</w:t>
      </w:r>
      <w:r w:rsidR="00CD74AF" w:rsidRPr="00592B20">
        <w:rPr>
          <w:rFonts w:ascii="メイリオ" w:eastAsia="メイリオ" w:hAnsi="メイリオ" w:cs="メイリオ"/>
          <w:sz w:val="18"/>
          <w:szCs w:val="18"/>
        </w:rPr>
        <w:t>体として</w:t>
      </w:r>
      <w:r w:rsidR="00524CFA" w:rsidRPr="00592B20">
        <w:rPr>
          <w:rFonts w:ascii="メイリオ" w:eastAsia="メイリオ" w:hAnsi="メイリオ" w:cs="メイリオ"/>
          <w:sz w:val="18"/>
          <w:szCs w:val="18"/>
        </w:rPr>
        <w:t>、社会に寄与する企業として個人情報の適切な取扱いに規範を示すべき立場にあるとの理念の</w:t>
      </w:r>
      <w:r w:rsidR="00A63003" w:rsidRPr="00592B20">
        <w:rPr>
          <w:rFonts w:ascii="メイリオ" w:eastAsia="メイリオ" w:hAnsi="メイリオ" w:cs="メイリオ"/>
          <w:sz w:val="18"/>
          <w:szCs w:val="18"/>
        </w:rPr>
        <w:t>下</w:t>
      </w:r>
      <w:r w:rsidR="00524CFA" w:rsidRPr="00592B20">
        <w:rPr>
          <w:rFonts w:ascii="メイリオ" w:eastAsia="メイリオ" w:hAnsi="メイリオ" w:cs="メイリオ"/>
          <w:sz w:val="18"/>
          <w:szCs w:val="18"/>
        </w:rPr>
        <w:t>、個人情報を適切に取り扱うことの重要性を認識し、個人情報保護方針を定め、役員及び従業員が一体となってこれを遵守し、もって個人情報の保護及び個人の権利利益の保護に万全を尽くしてまいります。</w:t>
      </w:r>
    </w:p>
    <w:p w:rsidR="007E11C0" w:rsidRPr="00592B20" w:rsidRDefault="007E11C0" w:rsidP="00F366CE">
      <w:pPr>
        <w:pStyle w:val="a6"/>
        <w:tabs>
          <w:tab w:val="left" w:pos="6600"/>
        </w:tabs>
        <w:spacing w:line="240" w:lineRule="auto"/>
        <w:ind w:firstLine="180"/>
        <w:rPr>
          <w:rFonts w:ascii="メイリオ" w:eastAsia="メイリオ" w:hAnsi="メイリオ" w:cs="メイリオ"/>
          <w:sz w:val="18"/>
          <w:szCs w:val="18"/>
        </w:rPr>
      </w:pP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個人情報を取得するに当たっては、その利用目的をできる限り特定し、その目的の達成に必要な限度において個人情報を取得致します。</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個人情報を、本人から直接、書面によって取得する場合には、弊社名、個人情報保護管理者名及び連絡先、利用目的等をお知らせした上で、必要な範囲で個人情報を取得致します。</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個人情報の利用は、本人が同意を与えた利用目的の範囲内で行います。また、目的外利用を行わないため、必要な対策を講じる手順を確立し、実施致します。</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保有する個人情報を適切な方法で管理し、本人の同意なしに第三者に開示・提供致しません。</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保有する個人情報を利用目的に応じた必要な範囲内において、正確、かつ、最新の状態で管理し、個人情報の漏えい、滅失又は毀損などのおそれに対して、合理的な安全対策を講じ、予防並びに是正に努めます。</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個人情報の処理を外部へ委託する場合は、漏えいや第三者への提供を行わない等を契約により義務づけ、委託先に対する適切な管理を実施致します。</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保有する個人情報についての苦情・相談は、弊社の問合せ窓口に連絡頂くことにより、これに対応致します。</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個人情報の取扱いに関する法令、国が定める指針その他の規範を遵守致します。</w:t>
      </w:r>
    </w:p>
    <w:p w:rsidR="00524CFA" w:rsidRPr="00592B20" w:rsidRDefault="00524CFA" w:rsidP="00F366CE">
      <w:pPr>
        <w:pStyle w:val="a5"/>
        <w:numPr>
          <w:ilvl w:val="0"/>
          <w:numId w:val="1"/>
        </w:numPr>
        <w:snapToGrid w:val="0"/>
        <w:spacing w:line="240" w:lineRule="auto"/>
        <w:ind w:leftChars="0" w:firstLineChars="0"/>
        <w:rPr>
          <w:rFonts w:ascii="メイリオ" w:eastAsia="メイリオ" w:hAnsi="メイリオ" w:cs="メイリオ"/>
          <w:sz w:val="18"/>
          <w:szCs w:val="18"/>
        </w:rPr>
      </w:pPr>
      <w:r w:rsidRPr="00592B20">
        <w:rPr>
          <w:rFonts w:ascii="メイリオ" w:eastAsia="メイリオ" w:hAnsi="メイリオ" w:cs="メイリオ"/>
          <w:sz w:val="18"/>
          <w:szCs w:val="18"/>
        </w:rPr>
        <w:t>個人情報保護マネジメントシステムを定め、これを定期的に見直し、継続的に改善致します。</w:t>
      </w:r>
    </w:p>
    <w:p w:rsidR="00524CFA" w:rsidRPr="00592B20" w:rsidRDefault="00524CFA" w:rsidP="00F366CE">
      <w:pPr>
        <w:pStyle w:val="a6"/>
        <w:spacing w:line="240" w:lineRule="auto"/>
        <w:ind w:firstLine="180"/>
        <w:jc w:val="right"/>
        <w:rPr>
          <w:rFonts w:ascii="メイリオ" w:eastAsia="メイリオ" w:hAnsi="メイリオ" w:cs="メイリオ"/>
          <w:sz w:val="18"/>
          <w:szCs w:val="18"/>
        </w:rPr>
      </w:pPr>
    </w:p>
    <w:p w:rsidR="00524CFA" w:rsidRPr="005B6AA6" w:rsidRDefault="00524CFA" w:rsidP="00F366CE">
      <w:pPr>
        <w:jc w:val="right"/>
        <w:rPr>
          <w:rFonts w:ascii="メイリオ" w:eastAsia="メイリオ" w:hAnsi="メイリオ" w:cs="メイリオ"/>
          <w:sz w:val="18"/>
          <w:szCs w:val="18"/>
        </w:rPr>
      </w:pPr>
      <w:r w:rsidRPr="00592B20">
        <w:rPr>
          <w:rFonts w:ascii="メイリオ" w:eastAsia="メイリオ" w:hAnsi="メイリオ" w:cs="メイリオ"/>
          <w:sz w:val="18"/>
          <w:szCs w:val="18"/>
        </w:rPr>
        <w:t>制定</w:t>
      </w:r>
      <w:r w:rsidR="00F366CE">
        <w:rPr>
          <w:rFonts w:ascii="メイリオ" w:eastAsia="メイリオ" w:hAnsi="メイリオ" w:cs="メイリオ" w:hint="eastAsia"/>
          <w:sz w:val="18"/>
          <w:szCs w:val="18"/>
        </w:rPr>
        <w:t>日</w:t>
      </w:r>
      <w:r w:rsidR="00F366CE" w:rsidRPr="005B6AA6">
        <w:rPr>
          <w:rFonts w:ascii="メイリオ" w:eastAsia="メイリオ" w:hAnsi="メイリオ" w:cs="メイリオ"/>
          <w:sz w:val="18"/>
          <w:szCs w:val="18"/>
        </w:rPr>
        <w:t>：</w:t>
      </w:r>
      <w:r w:rsidR="005B6AA6" w:rsidRPr="005B6AA6">
        <w:rPr>
          <w:rFonts w:ascii="メイリオ" w:eastAsia="メイリオ" w:hAnsi="メイリオ" w:cs="メイリオ" w:hint="eastAsia"/>
          <w:sz w:val="18"/>
          <w:szCs w:val="18"/>
        </w:rPr>
        <w:t>2018</w:t>
      </w:r>
      <w:r w:rsidRPr="005B6AA6">
        <w:rPr>
          <w:rFonts w:ascii="メイリオ" w:eastAsia="メイリオ" w:hAnsi="メイリオ" w:cs="メイリオ"/>
          <w:sz w:val="18"/>
          <w:szCs w:val="18"/>
        </w:rPr>
        <w:t>年</w:t>
      </w:r>
      <w:r w:rsidR="005B6AA6" w:rsidRPr="005B6AA6">
        <w:rPr>
          <w:rFonts w:ascii="メイリオ" w:eastAsia="メイリオ" w:hAnsi="メイリオ" w:cs="メイリオ"/>
          <w:sz w:val="18"/>
          <w:szCs w:val="18"/>
        </w:rPr>
        <w:t>6</w:t>
      </w:r>
      <w:r w:rsidRPr="005B6AA6">
        <w:rPr>
          <w:rFonts w:ascii="メイリオ" w:eastAsia="メイリオ" w:hAnsi="メイリオ" w:cs="メイリオ"/>
          <w:sz w:val="18"/>
          <w:szCs w:val="18"/>
        </w:rPr>
        <w:t>月</w:t>
      </w:r>
      <w:r w:rsidR="005B6AA6" w:rsidRPr="005B6AA6">
        <w:rPr>
          <w:rFonts w:ascii="メイリオ" w:eastAsia="メイリオ" w:hAnsi="メイリオ" w:cs="メイリオ"/>
          <w:sz w:val="18"/>
          <w:szCs w:val="18"/>
        </w:rPr>
        <w:t>1</w:t>
      </w:r>
      <w:r w:rsidRPr="005B6AA6">
        <w:rPr>
          <w:rFonts w:ascii="メイリオ" w:eastAsia="メイリオ" w:hAnsi="メイリオ" w:cs="メイリオ"/>
          <w:sz w:val="18"/>
          <w:szCs w:val="18"/>
        </w:rPr>
        <w:t>日</w:t>
      </w:r>
    </w:p>
    <w:p w:rsidR="002A2B6A" w:rsidRPr="002A2B6A" w:rsidRDefault="002A2B6A" w:rsidP="00F366CE">
      <w:pPr>
        <w:jc w:val="right"/>
        <w:rPr>
          <w:rFonts w:ascii="メイリオ" w:eastAsia="メイリオ" w:hAnsi="メイリオ" w:cs="メイリオ"/>
          <w:sz w:val="18"/>
          <w:szCs w:val="18"/>
        </w:rPr>
      </w:pPr>
      <w:r w:rsidRPr="002A2B6A">
        <w:rPr>
          <w:rFonts w:ascii="メイリオ" w:eastAsia="メイリオ" w:hAnsi="メイリオ" w:cs="メイリオ" w:hint="eastAsia"/>
          <w:sz w:val="18"/>
          <w:szCs w:val="18"/>
        </w:rPr>
        <w:t>株式会社フルエナジー</w:t>
      </w:r>
    </w:p>
    <w:p w:rsidR="00524CFA" w:rsidRPr="002A2B6A" w:rsidRDefault="007E2BB7" w:rsidP="002A2B6A">
      <w:pPr>
        <w:wordWrap w:val="0"/>
        <w:jc w:val="right"/>
        <w:rPr>
          <w:rFonts w:ascii="メイリオ" w:eastAsia="メイリオ" w:hAnsi="メイリオ" w:cs="メイリオ"/>
          <w:sz w:val="18"/>
          <w:szCs w:val="18"/>
        </w:rPr>
      </w:pPr>
      <w:r w:rsidRPr="002A2B6A">
        <w:rPr>
          <w:rFonts w:ascii="メイリオ" w:eastAsia="メイリオ" w:hAnsi="メイリオ" w:cs="メイリオ"/>
          <w:sz w:val="18"/>
          <w:szCs w:val="18"/>
        </w:rPr>
        <w:t>代表取締役</w:t>
      </w:r>
      <w:r w:rsidRPr="002A2B6A">
        <w:rPr>
          <w:rFonts w:ascii="メイリオ" w:eastAsia="メイリオ" w:hAnsi="メイリオ" w:cs="メイリオ" w:hint="eastAsia"/>
          <w:sz w:val="18"/>
          <w:szCs w:val="18"/>
        </w:rPr>
        <w:t xml:space="preserve">　</w:t>
      </w:r>
      <w:r w:rsidR="002A2B6A" w:rsidRPr="002A2B6A">
        <w:rPr>
          <w:rFonts w:ascii="メイリオ" w:eastAsia="メイリオ" w:hAnsi="メイリオ" w:cs="メイリオ" w:hint="eastAsia"/>
          <w:sz w:val="18"/>
          <w:szCs w:val="18"/>
        </w:rPr>
        <w:t>山川 高志</w:t>
      </w:r>
    </w:p>
    <w:p w:rsidR="00CA194F" w:rsidRPr="007E2BB7" w:rsidRDefault="00CA194F" w:rsidP="00F366CE">
      <w:pPr>
        <w:jc w:val="right"/>
        <w:rPr>
          <w:rFonts w:ascii="メイリオ" w:eastAsia="メイリオ" w:hAnsi="メイリオ" w:cs="メイリオ"/>
          <w:sz w:val="18"/>
          <w:szCs w:val="18"/>
        </w:rPr>
      </w:pPr>
    </w:p>
    <w:p w:rsidR="00CA194F" w:rsidRPr="00592B20" w:rsidRDefault="00CA194F" w:rsidP="00F366CE">
      <w:pPr>
        <w:jc w:val="center"/>
        <w:rPr>
          <w:rFonts w:ascii="メイリオ" w:eastAsia="メイリオ" w:hAnsi="メイリオ" w:cs="メイリオ"/>
          <w:sz w:val="18"/>
          <w:szCs w:val="18"/>
        </w:rPr>
      </w:pPr>
      <w:r w:rsidRPr="00592B20">
        <w:rPr>
          <w:rFonts w:ascii="メイリオ" w:eastAsia="メイリオ" w:hAnsi="メイリオ" w:cs="メイリオ"/>
          <w:sz w:val="18"/>
          <w:szCs w:val="18"/>
        </w:rPr>
        <w:t>個人情報保護方針についてのお問合せ先</w:t>
      </w:r>
    </w:p>
    <w:p w:rsidR="00CA194F" w:rsidRPr="00C72C6A" w:rsidRDefault="002A2B6A" w:rsidP="00F366CE">
      <w:pPr>
        <w:jc w:val="center"/>
        <w:rPr>
          <w:rFonts w:ascii="メイリオ" w:eastAsia="メイリオ" w:hAnsi="メイリオ" w:cs="メイリオ"/>
          <w:sz w:val="18"/>
          <w:szCs w:val="18"/>
        </w:rPr>
      </w:pPr>
      <w:r w:rsidRPr="00C72C6A">
        <w:rPr>
          <w:rFonts w:ascii="メイリオ" w:eastAsia="メイリオ" w:hAnsi="メイリオ" w:cs="メイリオ" w:hint="eastAsia"/>
          <w:sz w:val="18"/>
          <w:szCs w:val="18"/>
        </w:rPr>
        <w:t>株式</w:t>
      </w:r>
      <w:r w:rsidR="00CA194F" w:rsidRPr="00C72C6A">
        <w:rPr>
          <w:rFonts w:ascii="メイリオ" w:eastAsia="メイリオ" w:hAnsi="メイリオ" w:cs="メイリオ"/>
          <w:sz w:val="18"/>
          <w:szCs w:val="18"/>
        </w:rPr>
        <w:t>会社</w:t>
      </w:r>
      <w:r w:rsidRPr="00C72C6A">
        <w:rPr>
          <w:rFonts w:ascii="メイリオ" w:eastAsia="メイリオ" w:hAnsi="メイリオ" w:cs="メイリオ" w:hint="eastAsia"/>
          <w:sz w:val="18"/>
          <w:szCs w:val="18"/>
        </w:rPr>
        <w:t>フルエナジー</w:t>
      </w:r>
      <w:r w:rsidR="00CA194F" w:rsidRPr="00C72C6A">
        <w:rPr>
          <w:rFonts w:ascii="メイリオ" w:eastAsia="メイリオ" w:hAnsi="メイリオ" w:cs="メイリオ"/>
          <w:sz w:val="18"/>
          <w:szCs w:val="18"/>
        </w:rPr>
        <w:t xml:space="preserve">　</w:t>
      </w:r>
      <w:r w:rsidR="00A63003" w:rsidRPr="00C72C6A">
        <w:rPr>
          <w:rFonts w:ascii="メイリオ" w:eastAsia="メイリオ" w:hAnsi="メイリオ" w:cs="メイリオ"/>
          <w:sz w:val="18"/>
          <w:szCs w:val="18"/>
        </w:rPr>
        <w:t>個人情報相談</w:t>
      </w:r>
      <w:r w:rsidR="00CA194F" w:rsidRPr="00C72C6A">
        <w:rPr>
          <w:rFonts w:ascii="メイリオ" w:eastAsia="メイリオ" w:hAnsi="メイリオ" w:cs="メイリオ"/>
          <w:sz w:val="18"/>
          <w:szCs w:val="18"/>
        </w:rPr>
        <w:t>受付窓口</w:t>
      </w:r>
    </w:p>
    <w:p w:rsidR="00CA194F" w:rsidRPr="00C72C6A" w:rsidRDefault="00CA194F" w:rsidP="00F366CE">
      <w:pPr>
        <w:jc w:val="center"/>
        <w:rPr>
          <w:rFonts w:ascii="メイリオ" w:eastAsia="メイリオ" w:hAnsi="メイリオ" w:cs="メイリオ"/>
          <w:sz w:val="18"/>
          <w:szCs w:val="18"/>
        </w:rPr>
      </w:pPr>
    </w:p>
    <w:p w:rsidR="00CA194F" w:rsidRPr="00C72C6A" w:rsidRDefault="00CA194F" w:rsidP="00F366CE">
      <w:pPr>
        <w:jc w:val="center"/>
        <w:rPr>
          <w:rFonts w:ascii="メイリオ" w:eastAsia="メイリオ" w:hAnsi="メイリオ" w:cs="メイリオ"/>
          <w:sz w:val="18"/>
          <w:szCs w:val="18"/>
        </w:rPr>
      </w:pPr>
      <w:r w:rsidRPr="00C72C6A">
        <w:rPr>
          <w:rFonts w:ascii="メイリオ" w:eastAsia="メイリオ" w:hAnsi="メイリオ" w:cs="メイリオ"/>
          <w:sz w:val="18"/>
          <w:szCs w:val="18"/>
        </w:rPr>
        <w:t>〒</w:t>
      </w:r>
      <w:r w:rsidR="002A2B6A" w:rsidRPr="00C72C6A">
        <w:rPr>
          <w:rFonts w:ascii="メイリオ" w:eastAsia="メイリオ" w:hAnsi="メイリオ" w:cs="メイリオ"/>
          <w:sz w:val="18"/>
          <w:szCs w:val="18"/>
        </w:rPr>
        <w:t>107</w:t>
      </w:r>
      <w:r w:rsidR="00B6657C" w:rsidRPr="00C72C6A">
        <w:rPr>
          <w:rFonts w:ascii="メイリオ" w:eastAsia="メイリオ" w:hAnsi="メイリオ" w:cs="メイリオ"/>
          <w:sz w:val="18"/>
          <w:szCs w:val="18"/>
        </w:rPr>
        <w:t>-</w:t>
      </w:r>
      <w:r w:rsidR="002A2B6A" w:rsidRPr="00C72C6A">
        <w:rPr>
          <w:rFonts w:ascii="メイリオ" w:eastAsia="メイリオ" w:hAnsi="メイリオ" w:cs="メイリオ"/>
          <w:sz w:val="18"/>
          <w:szCs w:val="18"/>
        </w:rPr>
        <w:t>0062</w:t>
      </w:r>
    </w:p>
    <w:p w:rsidR="00CA194F" w:rsidRPr="00C72C6A" w:rsidRDefault="00A73469" w:rsidP="00F366CE">
      <w:pPr>
        <w:jc w:val="center"/>
        <w:rPr>
          <w:rFonts w:ascii="メイリオ" w:eastAsia="メイリオ" w:hAnsi="メイリオ" w:cs="メイリオ"/>
          <w:sz w:val="18"/>
          <w:szCs w:val="18"/>
        </w:rPr>
      </w:pPr>
      <w:r w:rsidRPr="00C72C6A">
        <w:rPr>
          <w:rFonts w:ascii="メイリオ" w:eastAsia="メイリオ" w:hAnsi="メイリオ" w:cs="メイリオ"/>
          <w:sz w:val="18"/>
          <w:szCs w:val="18"/>
        </w:rPr>
        <w:t>東京都</w:t>
      </w:r>
      <w:r w:rsidR="00C72C6A" w:rsidRPr="00C72C6A">
        <w:rPr>
          <w:rFonts w:ascii="メイリオ" w:eastAsia="メイリオ" w:hAnsi="メイリオ" w:cs="メイリオ" w:hint="eastAsia"/>
          <w:sz w:val="18"/>
          <w:szCs w:val="18"/>
        </w:rPr>
        <w:t>港区南青山2</w:t>
      </w:r>
      <w:r w:rsidR="00C72C6A" w:rsidRPr="00C72C6A">
        <w:rPr>
          <w:rFonts w:ascii="メイリオ" w:eastAsia="メイリオ" w:hAnsi="メイリオ" w:cs="メイリオ"/>
          <w:sz w:val="18"/>
          <w:szCs w:val="18"/>
        </w:rPr>
        <w:t xml:space="preserve">-7-5 </w:t>
      </w:r>
      <w:r w:rsidR="00C72C6A" w:rsidRPr="00C72C6A">
        <w:rPr>
          <w:rFonts w:ascii="メイリオ" w:eastAsia="メイリオ" w:hAnsi="メイリオ" w:cs="メイリオ" w:hint="eastAsia"/>
          <w:sz w:val="18"/>
          <w:szCs w:val="18"/>
        </w:rPr>
        <w:t>南青山コンドビル2</w:t>
      </w:r>
      <w:r w:rsidR="00C72C6A" w:rsidRPr="00C72C6A">
        <w:rPr>
          <w:rFonts w:ascii="メイリオ" w:eastAsia="メイリオ" w:hAnsi="メイリオ" w:cs="メイリオ"/>
          <w:sz w:val="18"/>
          <w:szCs w:val="18"/>
        </w:rPr>
        <w:t>F</w:t>
      </w:r>
    </w:p>
    <w:p w:rsidR="00CA194F" w:rsidRPr="00592B20" w:rsidRDefault="00CA194F" w:rsidP="00F366CE">
      <w:pPr>
        <w:jc w:val="center"/>
        <w:rPr>
          <w:rFonts w:ascii="メイリオ" w:eastAsia="メイリオ" w:hAnsi="メイリオ" w:cs="メイリオ"/>
          <w:color w:val="FF0000"/>
          <w:sz w:val="18"/>
          <w:szCs w:val="18"/>
        </w:rPr>
      </w:pPr>
      <w:r w:rsidRPr="00C72C6A">
        <w:rPr>
          <w:rFonts w:ascii="メイリオ" w:eastAsia="メイリオ" w:hAnsi="メイリオ" w:cs="メイリオ"/>
          <w:sz w:val="18"/>
          <w:szCs w:val="18"/>
        </w:rPr>
        <w:t>TEL.</w:t>
      </w:r>
      <w:r w:rsidR="00C72C6A" w:rsidRPr="00C72C6A">
        <w:rPr>
          <w:rFonts w:ascii="メイリオ" w:eastAsia="メイリオ" w:hAnsi="メイリオ" w:cs="メイリオ"/>
          <w:sz w:val="18"/>
          <w:szCs w:val="18"/>
        </w:rPr>
        <w:t xml:space="preserve"> 03-6721-0100</w:t>
      </w:r>
      <w:r w:rsidRPr="00C72C6A">
        <w:rPr>
          <w:rFonts w:ascii="メイリオ" w:eastAsia="メイリオ" w:hAnsi="メイリオ" w:cs="メイリオ"/>
          <w:sz w:val="18"/>
          <w:szCs w:val="18"/>
        </w:rPr>
        <w:t xml:space="preserve">　</w:t>
      </w:r>
      <w:r w:rsidR="0017609A">
        <w:rPr>
          <w:rFonts w:ascii="メイリオ" w:eastAsia="メイリオ" w:hAnsi="メイリオ" w:cs="メイリオ" w:hint="eastAsia"/>
          <w:sz w:val="18"/>
          <w:szCs w:val="18"/>
        </w:rPr>
        <w:t>E</w:t>
      </w:r>
      <w:r w:rsidR="00B6657C" w:rsidRPr="00C72C6A">
        <w:rPr>
          <w:rFonts w:ascii="メイリオ" w:eastAsia="メイリオ" w:hAnsi="メイリオ" w:cs="メイリオ"/>
          <w:sz w:val="18"/>
          <w:szCs w:val="18"/>
        </w:rPr>
        <w:t>-</w:t>
      </w:r>
      <w:r w:rsidR="0017609A">
        <w:rPr>
          <w:rFonts w:ascii="メイリオ" w:eastAsia="メイリオ" w:hAnsi="メイリオ" w:cs="メイリオ" w:hint="eastAsia"/>
          <w:sz w:val="18"/>
          <w:szCs w:val="18"/>
        </w:rPr>
        <w:t>m</w:t>
      </w:r>
      <w:r w:rsidR="00B6657C" w:rsidRPr="00C72C6A">
        <w:rPr>
          <w:rFonts w:ascii="メイリオ" w:eastAsia="メイリオ" w:hAnsi="メイリオ" w:cs="メイリオ"/>
          <w:sz w:val="18"/>
          <w:szCs w:val="18"/>
        </w:rPr>
        <w:t>ail</w:t>
      </w:r>
      <w:r w:rsidR="0017609A">
        <w:rPr>
          <w:rFonts w:ascii="メイリオ" w:eastAsia="メイリオ" w:hAnsi="メイリオ" w:cs="メイリオ" w:hint="eastAsia"/>
          <w:sz w:val="18"/>
          <w:szCs w:val="18"/>
        </w:rPr>
        <w:t>:</w:t>
      </w:r>
      <w:bookmarkStart w:id="0" w:name="_GoBack"/>
      <w:bookmarkEnd w:id="0"/>
      <w:r w:rsidR="005B6AA6" w:rsidRPr="005B6AA6">
        <w:rPr>
          <w:rFonts w:ascii="メイリオ" w:eastAsia="メイリオ" w:hAnsi="メイリオ" w:cs="メイリオ"/>
          <w:sz w:val="18"/>
          <w:szCs w:val="18"/>
        </w:rPr>
        <w:t>privacy@fullenergy-i.com</w:t>
      </w:r>
    </w:p>
    <w:p w:rsidR="00CA194F" w:rsidRPr="005B6AA6" w:rsidRDefault="00CA194F" w:rsidP="00F366CE">
      <w:pPr>
        <w:pStyle w:val="a6"/>
        <w:spacing w:line="240" w:lineRule="auto"/>
        <w:ind w:right="200" w:firstLine="180"/>
        <w:jc w:val="right"/>
        <w:rPr>
          <w:rFonts w:ascii="メイリオ" w:eastAsia="メイリオ" w:hAnsi="メイリオ" w:cs="メイリオ"/>
          <w:sz w:val="18"/>
          <w:szCs w:val="18"/>
        </w:rPr>
      </w:pPr>
    </w:p>
    <w:sectPr w:rsidR="00CA194F" w:rsidRPr="005B6AA6" w:rsidSect="00F366C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ADF" w:rsidRDefault="004D3ADF" w:rsidP="00947F38">
      <w:r>
        <w:separator/>
      </w:r>
    </w:p>
  </w:endnote>
  <w:endnote w:type="continuationSeparator" w:id="0">
    <w:p w:rsidR="004D3ADF" w:rsidRDefault="004D3ADF" w:rsidP="0094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ADF" w:rsidRDefault="004D3ADF" w:rsidP="00947F38">
      <w:r>
        <w:separator/>
      </w:r>
    </w:p>
  </w:footnote>
  <w:footnote w:type="continuationSeparator" w:id="0">
    <w:p w:rsidR="004D3ADF" w:rsidRDefault="004D3ADF" w:rsidP="0094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A394A"/>
    <w:multiLevelType w:val="hybridMultilevel"/>
    <w:tmpl w:val="2FE614FE"/>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FA"/>
    <w:rsid w:val="00047D45"/>
    <w:rsid w:val="0017609A"/>
    <w:rsid w:val="00184CB0"/>
    <w:rsid w:val="001A2FCA"/>
    <w:rsid w:val="002507A1"/>
    <w:rsid w:val="002A2B6A"/>
    <w:rsid w:val="002B43CC"/>
    <w:rsid w:val="002B5FBE"/>
    <w:rsid w:val="003A50BD"/>
    <w:rsid w:val="003B64B4"/>
    <w:rsid w:val="0046270B"/>
    <w:rsid w:val="004C0238"/>
    <w:rsid w:val="004C765D"/>
    <w:rsid w:val="004D3ADF"/>
    <w:rsid w:val="00524CFA"/>
    <w:rsid w:val="00546D47"/>
    <w:rsid w:val="0055235E"/>
    <w:rsid w:val="00575DF2"/>
    <w:rsid w:val="00592B20"/>
    <w:rsid w:val="005B6AA6"/>
    <w:rsid w:val="006323BC"/>
    <w:rsid w:val="006562C4"/>
    <w:rsid w:val="006D5C21"/>
    <w:rsid w:val="007E11C0"/>
    <w:rsid w:val="007E2BB7"/>
    <w:rsid w:val="00804588"/>
    <w:rsid w:val="00827771"/>
    <w:rsid w:val="008B5BF4"/>
    <w:rsid w:val="00947F38"/>
    <w:rsid w:val="009610C0"/>
    <w:rsid w:val="009711D3"/>
    <w:rsid w:val="00A003CA"/>
    <w:rsid w:val="00A502BF"/>
    <w:rsid w:val="00A63003"/>
    <w:rsid w:val="00A71A30"/>
    <w:rsid w:val="00A73469"/>
    <w:rsid w:val="00B3287C"/>
    <w:rsid w:val="00B6657C"/>
    <w:rsid w:val="00BA1A0C"/>
    <w:rsid w:val="00BE487B"/>
    <w:rsid w:val="00BF6594"/>
    <w:rsid w:val="00C72C6A"/>
    <w:rsid w:val="00CA194F"/>
    <w:rsid w:val="00CD74AF"/>
    <w:rsid w:val="00D111D8"/>
    <w:rsid w:val="00D50CEF"/>
    <w:rsid w:val="00E54AA8"/>
    <w:rsid w:val="00E6736C"/>
    <w:rsid w:val="00EA236B"/>
    <w:rsid w:val="00EB57AC"/>
    <w:rsid w:val="00EB748F"/>
    <w:rsid w:val="00F366CE"/>
    <w:rsid w:val="00F9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6B0290"/>
  <w15:chartTrackingRefBased/>
  <w15:docId w15:val="{A11F6D17-DB38-4333-A9E2-C539A23A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CFA"/>
    <w:pPr>
      <w:snapToGri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内部規程手順① (文字)"/>
    <w:basedOn w:val="a4"/>
    <w:link w:val="a5"/>
    <w:rsid w:val="00524CFA"/>
    <w:rPr>
      <w:rFonts w:ascii="Century" w:eastAsia="ＭＳ 明朝" w:hAnsi="Century" w:cs="ＭＳ 明朝"/>
      <w:sz w:val="22"/>
    </w:rPr>
  </w:style>
  <w:style w:type="character" w:customStyle="1" w:styleId="a4">
    <w:name w:val="内部規程本文 (文字)"/>
    <w:basedOn w:val="a0"/>
    <w:link w:val="a6"/>
    <w:rsid w:val="00524CFA"/>
    <w:rPr>
      <w:rFonts w:ascii="Century" w:eastAsia="ＭＳ 明朝" w:hAnsi="Century" w:cs="ＭＳ 明朝"/>
      <w:sz w:val="22"/>
    </w:rPr>
  </w:style>
  <w:style w:type="paragraph" w:customStyle="1" w:styleId="a5">
    <w:name w:val="内部規程手順①"/>
    <w:basedOn w:val="a6"/>
    <w:link w:val="a3"/>
    <w:rsid w:val="00524CFA"/>
    <w:pPr>
      <w:ind w:leftChars="100" w:left="200" w:hangingChars="100" w:hanging="100"/>
    </w:pPr>
  </w:style>
  <w:style w:type="paragraph" w:customStyle="1" w:styleId="a6">
    <w:name w:val="内部規程本文"/>
    <w:basedOn w:val="a"/>
    <w:link w:val="a4"/>
    <w:rsid w:val="00524CFA"/>
    <w:pPr>
      <w:snapToGrid/>
      <w:spacing w:line="360" w:lineRule="auto"/>
      <w:ind w:firstLineChars="100" w:firstLine="100"/>
    </w:pPr>
    <w:rPr>
      <w:rFonts w:cs="ＭＳ 明朝"/>
      <w:kern w:val="2"/>
      <w:sz w:val="22"/>
      <w:szCs w:val="22"/>
    </w:rPr>
  </w:style>
  <w:style w:type="paragraph" w:styleId="a7">
    <w:name w:val="header"/>
    <w:basedOn w:val="a"/>
    <w:link w:val="a8"/>
    <w:uiPriority w:val="99"/>
    <w:unhideWhenUsed/>
    <w:rsid w:val="00947F38"/>
    <w:pPr>
      <w:tabs>
        <w:tab w:val="center" w:pos="4252"/>
        <w:tab w:val="right" w:pos="8504"/>
      </w:tabs>
    </w:pPr>
  </w:style>
  <w:style w:type="character" w:customStyle="1" w:styleId="a8">
    <w:name w:val="ヘッダー (文字)"/>
    <w:basedOn w:val="a0"/>
    <w:link w:val="a7"/>
    <w:uiPriority w:val="99"/>
    <w:rsid w:val="00947F38"/>
    <w:rPr>
      <w:rFonts w:ascii="Century" w:eastAsia="ＭＳ 明朝" w:hAnsi="Century" w:cs="Times New Roman"/>
      <w:kern w:val="0"/>
      <w:sz w:val="20"/>
      <w:szCs w:val="24"/>
    </w:rPr>
  </w:style>
  <w:style w:type="paragraph" w:styleId="a9">
    <w:name w:val="footer"/>
    <w:basedOn w:val="a"/>
    <w:link w:val="aa"/>
    <w:uiPriority w:val="99"/>
    <w:unhideWhenUsed/>
    <w:rsid w:val="00947F38"/>
    <w:pPr>
      <w:tabs>
        <w:tab w:val="center" w:pos="4252"/>
        <w:tab w:val="right" w:pos="8504"/>
      </w:tabs>
    </w:pPr>
  </w:style>
  <w:style w:type="character" w:customStyle="1" w:styleId="aa">
    <w:name w:val="フッター (文字)"/>
    <w:basedOn w:val="a0"/>
    <w:link w:val="a9"/>
    <w:uiPriority w:val="99"/>
    <w:rsid w:val="00947F38"/>
    <w:rPr>
      <w:rFonts w:ascii="Century" w:eastAsia="ＭＳ 明朝" w:hAnsi="Century"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A5EC-0495-40E5-B3A0-053173B2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dc:creator>
  <cp:keywords/>
  <cp:lastModifiedBy>Kato Hitoshi</cp:lastModifiedBy>
  <cp:revision>6</cp:revision>
  <dcterms:created xsi:type="dcterms:W3CDTF">2017-01-04T14:17:00Z</dcterms:created>
  <dcterms:modified xsi:type="dcterms:W3CDTF">2018-11-12T07:21:00Z</dcterms:modified>
</cp:coreProperties>
</file>